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5F1DB6A" w14:textId="77777777" w:rsidR="00421BFF" w:rsidRPr="00F846F2" w:rsidRDefault="00421BFF" w:rsidP="00421BFF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17758C" w:rsidRPr="00F41216" w14:paraId="21330FA9" w14:textId="57658EE3" w:rsidTr="00031F62">
        <w:tc>
          <w:tcPr>
            <w:tcW w:w="1235" w:type="dxa"/>
          </w:tcPr>
          <w:p w14:paraId="3A31BD2C" w14:textId="0168F03A" w:rsidR="0017758C" w:rsidRPr="002E2ACE" w:rsidRDefault="0017758C" w:rsidP="0017758C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420EBF25" w:rsidR="0017758C" w:rsidRPr="00474A9E" w:rsidRDefault="0017758C" w:rsidP="001775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t xml:space="preserve">Yurt dışı SUSAR </w:t>
            </w:r>
            <w:r w:rsidRPr="00474A9E">
              <w:rPr>
                <w:rFonts w:asciiTheme="minorHAnsi" w:hAnsiTheme="minorHAnsi" w:cs="Arial"/>
                <w:bCs/>
                <w:noProof/>
              </w:rPr>
              <w:t>Sıralı Liste</w:t>
            </w:r>
            <w:r>
              <w:rPr>
                <w:rFonts w:asciiTheme="minorHAnsi" w:hAnsiTheme="minorHAnsi" w:cs="Arial"/>
                <w:bCs/>
                <w:noProof/>
              </w:rPr>
              <w:t xml:space="preserve"> Bildirimi</w:t>
            </w:r>
          </w:p>
        </w:tc>
      </w:tr>
      <w:tr w:rsidR="0017758C" w:rsidRPr="00F41216" w14:paraId="1533C1D6" w14:textId="7B9FBAC1" w:rsidTr="00031F62">
        <w:tc>
          <w:tcPr>
            <w:tcW w:w="1235" w:type="dxa"/>
          </w:tcPr>
          <w:p w14:paraId="3EEC9598" w14:textId="6FCF5788" w:rsidR="0017758C" w:rsidRPr="002E2ACE" w:rsidRDefault="0017758C" w:rsidP="0017758C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2D63A471" w:rsidR="0017758C" w:rsidRPr="00884E39" w:rsidRDefault="0017758C" w:rsidP="001775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  <w:r>
              <w:rPr>
                <w:rFonts w:asciiTheme="minorHAnsi" w:hAnsiTheme="minorHAnsi" w:cs="Arial"/>
                <w:bCs/>
                <w:noProof/>
              </w:rPr>
              <w:t xml:space="preserve">  </w:t>
            </w:r>
            <w:r>
              <w:rPr>
                <w:rFonts w:asciiTheme="minorHAnsi" w:hAnsiTheme="minorHAnsi" w:cs="Arial"/>
                <w:bCs/>
                <w:noProof/>
                <w:color w:val="FF0000"/>
              </w:rPr>
              <w:t>“Bildirime ait önceki takip no.ların ilgi tutulması gerekmektedir”</w:t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4F48C19E" w14:textId="1704AA89" w:rsidR="00FC0FAA" w:rsidRDefault="0034703E" w:rsidP="00807618">
      <w:pPr>
        <w:jc w:val="both"/>
        <w:rPr>
          <w:rFonts w:ascii="Arial" w:hAnsi="Arial" w:cs="Arial"/>
          <w:bCs/>
          <w:sz w:val="22"/>
        </w:rPr>
      </w:pPr>
      <w:r w:rsidRPr="0034703E">
        <w:rPr>
          <w:rFonts w:ascii="Arial" w:hAnsi="Arial" w:cs="Arial"/>
          <w:bCs/>
          <w:sz w:val="22"/>
        </w:rPr>
        <w:t>“</w:t>
      </w:r>
      <w:r w:rsidRPr="00884E39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884E39">
        <w:rPr>
          <w:rFonts w:asciiTheme="minorHAnsi" w:hAnsiTheme="minorHAnsi" w:cs="Arial"/>
          <w:bCs/>
          <w:noProof/>
        </w:rPr>
        <w:instrText xml:space="preserve"> FORMTEXT </w:instrText>
      </w:r>
      <w:r w:rsidRPr="00884E39">
        <w:rPr>
          <w:rFonts w:asciiTheme="minorHAnsi" w:hAnsiTheme="minorHAnsi" w:cs="Arial"/>
          <w:bCs/>
          <w:noProof/>
        </w:rPr>
      </w:r>
      <w:r w:rsidRPr="00884E39">
        <w:rPr>
          <w:rFonts w:asciiTheme="minorHAnsi" w:hAnsiTheme="minorHAnsi" w:cs="Arial"/>
          <w:bCs/>
          <w:noProof/>
        </w:rPr>
        <w:fldChar w:fldCharType="separate"/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fldChar w:fldCharType="end"/>
      </w:r>
      <w:r w:rsidRPr="0034703E">
        <w:rPr>
          <w:rFonts w:ascii="Arial" w:hAnsi="Arial" w:cs="Arial"/>
          <w:bCs/>
          <w:sz w:val="22"/>
        </w:rPr>
        <w:t xml:space="preserve">” isimli araştırma ürününe ait aşağıda bilgisi sunulan araştırmalara ait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ilişkin sıralama listesi ve bu listede yer alan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ait özet rapor bilgilerinize sunulmaktadır.</w:t>
      </w:r>
    </w:p>
    <w:p w14:paraId="593ECF3C" w14:textId="77777777" w:rsidR="0034703E" w:rsidRPr="00D355B1" w:rsidRDefault="0034703E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3799908F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Araştırm</w:t>
            </w:r>
            <w:r w:rsidR="00C62F71">
              <w:rPr>
                <w:rFonts w:ascii="Arial" w:hAnsi="Arial" w:cs="Arial"/>
                <w:b/>
                <w:bCs/>
                <w:sz w:val="20"/>
                <w:szCs w:val="20"/>
              </w:rPr>
              <w:t>anın açık adı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1024B0D4" w:rsidR="00507D7D" w:rsidRPr="005F73D7" w:rsidRDefault="00421BFF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5493EAD4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884E39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F1613" w:rsidRPr="00F41216" w14:paraId="3AF40490" w14:textId="77777777" w:rsidTr="00E63C46">
        <w:tc>
          <w:tcPr>
            <w:tcW w:w="3399" w:type="dxa"/>
          </w:tcPr>
          <w:p w14:paraId="02799666" w14:textId="75DD91F3" w:rsidR="007F1613" w:rsidRDefault="007F1613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52E"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kodu):</w:t>
            </w:r>
          </w:p>
        </w:tc>
        <w:tc>
          <w:tcPr>
            <w:tcW w:w="5667" w:type="dxa"/>
            <w:vAlign w:val="center"/>
          </w:tcPr>
          <w:p w14:paraId="0D8B7AD5" w14:textId="77777777" w:rsidR="007F1613" w:rsidRPr="00884E39" w:rsidRDefault="007F1613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7F1613" w:rsidRPr="00F41216" w14:paraId="0987A386" w14:textId="198DB4B8" w:rsidTr="00E63C46">
        <w:tc>
          <w:tcPr>
            <w:tcW w:w="3399" w:type="dxa"/>
          </w:tcPr>
          <w:p w14:paraId="06767588" w14:textId="119A9237" w:rsidR="007F1613" w:rsidRPr="005F73D7" w:rsidRDefault="007F1613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Destekleyici</w:t>
            </w:r>
          </w:p>
        </w:tc>
        <w:tc>
          <w:tcPr>
            <w:tcW w:w="5667" w:type="dxa"/>
            <w:vAlign w:val="center"/>
          </w:tcPr>
          <w:p w14:paraId="6C5AA7C5" w14:textId="5265DB36" w:rsidR="007F1613" w:rsidRPr="00884E39" w:rsidRDefault="007F1613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F1613" w:rsidRPr="00F41216" w14:paraId="0E9E5D6C" w14:textId="6CE321DB" w:rsidTr="00E63C46">
        <w:tc>
          <w:tcPr>
            <w:tcW w:w="3399" w:type="dxa"/>
          </w:tcPr>
          <w:p w14:paraId="3398F93D" w14:textId="523EF4C5" w:rsidR="007F1613" w:rsidRPr="005F73D7" w:rsidRDefault="007F1613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7F1613" w:rsidRPr="00884E39" w:rsidRDefault="007F1613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7758C" w:rsidRPr="00F41216" w14:paraId="6CF2E9DD" w14:textId="77777777" w:rsidTr="00E63C46">
        <w:tc>
          <w:tcPr>
            <w:tcW w:w="3399" w:type="dxa"/>
          </w:tcPr>
          <w:p w14:paraId="0FD2ACAA" w14:textId="5075F084" w:rsidR="0017758C" w:rsidRPr="005F73D7" w:rsidRDefault="0017758C" w:rsidP="001775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74F">
              <w:rPr>
                <w:rFonts w:ascii="Arial" w:hAnsi="Arial" w:cs="Arial"/>
                <w:b/>
                <w:bCs/>
                <w:sz w:val="20"/>
                <w:szCs w:val="20"/>
              </w:rPr>
              <w:t>Bildirimden sorumlu yasal temsilci:</w:t>
            </w:r>
          </w:p>
        </w:tc>
        <w:tc>
          <w:tcPr>
            <w:tcW w:w="5667" w:type="dxa"/>
            <w:vAlign w:val="center"/>
          </w:tcPr>
          <w:p w14:paraId="2036AF61" w14:textId="5798D90F" w:rsidR="0017758C" w:rsidRPr="00884E39" w:rsidRDefault="0017758C" w:rsidP="0017758C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7758C" w:rsidRPr="00F41216" w14:paraId="044E9D78" w14:textId="77777777" w:rsidTr="00E63C46">
        <w:tc>
          <w:tcPr>
            <w:tcW w:w="3399" w:type="dxa"/>
          </w:tcPr>
          <w:p w14:paraId="170B530E" w14:textId="20FA8A10" w:rsidR="0017758C" w:rsidRDefault="0017758C" w:rsidP="001775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</w:t>
            </w:r>
          </w:p>
        </w:tc>
        <w:tc>
          <w:tcPr>
            <w:tcW w:w="5667" w:type="dxa"/>
            <w:vAlign w:val="center"/>
          </w:tcPr>
          <w:p w14:paraId="287DFC8E" w14:textId="71DFC24B" w:rsidR="0017758C" w:rsidRPr="00884E39" w:rsidRDefault="0017758C" w:rsidP="0017758C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Pr="00884E39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A67F04" w:rsidRDefault="00E52498" w:rsidP="00A67F04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A67F04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B19A97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5F847F46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79139A43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11E385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F22FD" w14:paraId="1BC63D28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401E0E23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C11390B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3CCC3A4A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1F24D910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3A7F0C2" w14:textId="77777777" w:rsidR="00BF22FD" w:rsidRDefault="00BF22FD">
            <w:pPr>
              <w:rPr>
                <w:rFonts w:ascii="Calibri" w:hAnsi="Calibri" w:cs="Arial"/>
                <w:sz w:val="18"/>
              </w:rPr>
            </w:pPr>
          </w:p>
        </w:tc>
      </w:tr>
      <w:tr w:rsidR="00BF22FD" w14:paraId="4649624B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1E4ED5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467309B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43B5D65F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84C9E6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E66AAD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2F1784C2" w14:textId="77777777" w:rsidR="006D11CF" w:rsidRDefault="006D1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A87710" w14:textId="77777777" w:rsidR="006D11CF" w:rsidRDefault="006D11CF" w:rsidP="00493FE2">
      <w:pPr>
        <w:spacing w:after="120"/>
        <w:rPr>
          <w:rFonts w:ascii="Arial" w:hAnsi="Arial" w:cs="Arial"/>
          <w:b/>
        </w:rPr>
      </w:pPr>
      <w:r w:rsidRPr="006D11C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6D11C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6D11CF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496C3372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Özet rapor</w:t>
            </w:r>
          </w:p>
        </w:tc>
        <w:tc>
          <w:tcPr>
            <w:tcW w:w="3569" w:type="dxa"/>
            <w:vAlign w:val="center"/>
          </w:tcPr>
          <w:p w14:paraId="7FFBCEDA" w14:textId="77777777" w:rsidR="00D45604" w:rsidRDefault="00822EA6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6717DBDD" w:rsidR="009F516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D45604" w14:paraId="12599A52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8B09E76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6BAD39C4" w14:textId="77777777" w:rsidR="009F5164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4F266AB" w14:textId="6F8E0B7D" w:rsidR="00D4560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931625" w14:paraId="7D8D7B04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253ED48" w14:textId="3A3CE2EE" w:rsidR="00931625" w:rsidRPr="00B06928" w:rsidRDefault="00931625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28C2CCCF" w14:textId="0FC31686" w:rsidR="00931625" w:rsidRPr="009F5164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5437D905" w14:textId="77777777" w:rsidR="00931625" w:rsidRPr="00822EA6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</w:p>
    <w:sectPr w:rsidR="003600CD" w:rsidRPr="00D355B1" w:rsidSect="00A6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43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659D" w14:textId="77777777" w:rsidR="00A34BE2" w:rsidRDefault="00A34BE2">
      <w:r>
        <w:separator/>
      </w:r>
    </w:p>
  </w:endnote>
  <w:endnote w:type="continuationSeparator" w:id="0">
    <w:p w14:paraId="47B738EA" w14:textId="77777777" w:rsidR="00A34BE2" w:rsidRDefault="00A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4F9D" w:rsidRPr="0030293F" w14:paraId="065953AF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A4D34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E4A5A34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573700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9EA9F8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EB639C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974F9D" w:rsidRPr="0030293F" w14:paraId="1CCB7458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BEC054A" w14:textId="678466E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KAD-DD-04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893C1E0" w14:textId="6A02218E" w:rsidR="00974F9D" w:rsidRPr="0030293F" w:rsidRDefault="006229C1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6229C1">
            <w:rPr>
              <w:rFonts w:ascii="Tahoma" w:hAnsi="Tahoma" w:cs="Tahoma"/>
              <w:sz w:val="18"/>
              <w:szCs w:val="18"/>
            </w:rPr>
            <w:t>01.12</w:t>
          </w:r>
          <w:r w:rsidR="00974F9D" w:rsidRPr="006229C1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81679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710FE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7C2CB2" w14:textId="47E81CB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A75CDB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A75CDB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0457018" w14:textId="6358DF8F" w:rsidR="002C4E46" w:rsidRDefault="002C4E4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421BFF" w14:paraId="404DBACB" w14:textId="77777777" w:rsidTr="00E16EF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66C57606" w14:textId="77777777" w:rsidR="00421BFF" w:rsidRPr="00F846F2" w:rsidRDefault="00421BFF" w:rsidP="00E16EF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421BFF" w:rsidRPr="00CE1517" w14:paraId="32435F16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6BD4043" w14:textId="77777777" w:rsidR="00421BFF" w:rsidRPr="00F846F2" w:rsidRDefault="00421BFF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3557286A" w14:textId="77777777" w:rsidR="00421BFF" w:rsidRPr="00F1117A" w:rsidRDefault="00421BFF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6BB63309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7D0D9E1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421BFF" w:rsidRPr="00CE1517" w14:paraId="69BC7960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DA39A5E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6865FE02" w14:textId="77777777" w:rsidR="00421BFF" w:rsidRPr="00F1117A" w:rsidRDefault="00421BFF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2BCE8837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D4C78A1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  <w:tr w:rsidR="007F2264" w:rsidRPr="00CE1517" w14:paraId="0E865729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37A4B3FB" w14:textId="3B2CCB54" w:rsidR="007F2264" w:rsidRDefault="007F2264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7F2264">
            <w:rPr>
              <w:rFonts w:ascii="Tahoma" w:hAnsi="Tahoma" w:cs="Tahoma"/>
              <w:b w:val="0"/>
              <w:sz w:val="18"/>
              <w:szCs w:val="18"/>
            </w:rPr>
            <w:t>TOPLANTI 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44997435" w14:textId="77777777" w:rsidR="007F2264" w:rsidRPr="00F1117A" w:rsidRDefault="007F2264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4E0BEECB" w14:textId="77777777" w:rsidR="007F2264" w:rsidRPr="00F846F2" w:rsidRDefault="007F2264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3AD4BDE9" w14:textId="77777777" w:rsidR="007F2264" w:rsidRPr="00F1117A" w:rsidRDefault="007F2264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</w:tbl>
  <w:p w14:paraId="5D9F18BF" w14:textId="455ED8AE" w:rsidR="002C4E46" w:rsidRPr="005F0BDE" w:rsidRDefault="002C4E4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A1384" w14:textId="77777777" w:rsidR="00A34BE2" w:rsidRDefault="00A34BE2">
      <w:r>
        <w:separator/>
      </w:r>
    </w:p>
  </w:footnote>
  <w:footnote w:type="continuationSeparator" w:id="0">
    <w:p w14:paraId="4B7BB5F9" w14:textId="77777777" w:rsidR="00A34BE2" w:rsidRDefault="00A3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61C9" w14:textId="77777777" w:rsidR="00A75CDB" w:rsidRDefault="00A75C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7F1613" w14:paraId="38268670" w14:textId="77777777" w:rsidTr="007856B4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D5011A3" w14:textId="77777777" w:rsidR="007F1613" w:rsidRDefault="007F1613" w:rsidP="007856B4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7F1613">
            <w:rPr>
              <w:rFonts w:ascii="Tahoma" w:hAnsi="Tahoma" w:cs="Tahoma"/>
              <w:sz w:val="16"/>
              <w:szCs w:val="16"/>
            </w:rPr>
            <w:t>6 Aylık SUSAR Sıralı Liste Bildirimi 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3C14D17" w14:textId="77777777" w:rsidR="007F1613" w:rsidRDefault="007F1613" w:rsidP="007856B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9B75202" w14:textId="77777777" w:rsidR="007F1613" w:rsidRDefault="007F1613" w:rsidP="007856B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D1EAB9" w14:textId="77777777" w:rsidR="007F1613" w:rsidRDefault="007F1613" w:rsidP="007856B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7F1613" w14:paraId="62CBCA5B" w14:textId="77777777" w:rsidTr="007856B4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9003840" w14:textId="77777777" w:rsidR="007F1613" w:rsidRDefault="007F1613" w:rsidP="007856B4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87AC69D" w14:textId="77777777" w:rsidR="007F1613" w:rsidRDefault="007F1613" w:rsidP="007856B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EÜTF-KAEK-ÜY04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9226D4B" w14:textId="77777777" w:rsidR="007F1613" w:rsidRDefault="007F1613" w:rsidP="007856B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C7C48B" w14:textId="6F71077D" w:rsidR="007F1613" w:rsidRPr="002A1A16" w:rsidRDefault="007F1613" w:rsidP="007856B4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A75CD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A75CD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0C52E7F5" w14:textId="77777777" w:rsidR="00421BFF" w:rsidRPr="00421BFF" w:rsidRDefault="00421BFF" w:rsidP="00421B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4657" w14:textId="77777777" w:rsidR="00421BFF" w:rsidRDefault="00421BFF"/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421BFF" w14:paraId="4DFA0EC1" w14:textId="77777777" w:rsidTr="00E16EFC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0FA6A6" w14:textId="5D0070AE" w:rsidR="00421BFF" w:rsidRDefault="00A75CDB" w:rsidP="00421BFF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A75CDB">
            <w:rPr>
              <w:rFonts w:ascii="Tahoma" w:hAnsi="Tahoma" w:cs="Tahoma"/>
              <w:sz w:val="16"/>
              <w:szCs w:val="16"/>
            </w:rPr>
            <w:t xml:space="preserve">Bildirim Yurtdışı SUSAR Sıralı Liste Üst </w:t>
          </w:r>
          <w:r w:rsidRPr="00A75CDB">
            <w:rPr>
              <w:rFonts w:ascii="Tahoma" w:hAnsi="Tahoma" w:cs="Tahoma"/>
              <w:sz w:val="16"/>
              <w:szCs w:val="16"/>
            </w:rPr>
            <w:t>Yazı</w:t>
          </w:r>
          <w:bookmarkStart w:id="0" w:name="_GoBack"/>
          <w:bookmarkEnd w:id="0"/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979090B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35CC390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C7399D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421BFF" w14:paraId="1642C124" w14:textId="77777777" w:rsidTr="00E16EFC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D14F056" w14:textId="77777777" w:rsidR="00421BFF" w:rsidRDefault="00421BFF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754CE22" w14:textId="57633A9C" w:rsidR="00421BFF" w:rsidRDefault="007F1613" w:rsidP="00421BFF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EÜTF-KAEK-ÜY04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B74E5B7" w14:textId="7D1E8991" w:rsidR="00421BFF" w:rsidRDefault="007F1613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E9D5E98" w14:textId="1B8163AB" w:rsidR="00421BFF" w:rsidRPr="002A1A16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A75CD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A75CD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0E260DB4" w14:textId="77777777" w:rsidR="00421BFF" w:rsidRDefault="00421B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07B15"/>
    <w:rsid w:val="0001792A"/>
    <w:rsid w:val="000207AF"/>
    <w:rsid w:val="00031F62"/>
    <w:rsid w:val="00035C28"/>
    <w:rsid w:val="000442AF"/>
    <w:rsid w:val="00053F9F"/>
    <w:rsid w:val="00054AE4"/>
    <w:rsid w:val="00060425"/>
    <w:rsid w:val="00063814"/>
    <w:rsid w:val="0007219B"/>
    <w:rsid w:val="00081B28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41AA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10D5"/>
    <w:rsid w:val="00172AB8"/>
    <w:rsid w:val="00174A16"/>
    <w:rsid w:val="00175788"/>
    <w:rsid w:val="0017758C"/>
    <w:rsid w:val="00181EE0"/>
    <w:rsid w:val="001A02BF"/>
    <w:rsid w:val="001A04A3"/>
    <w:rsid w:val="001A5C24"/>
    <w:rsid w:val="001B237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4E4"/>
    <w:rsid w:val="002303C7"/>
    <w:rsid w:val="00232FD1"/>
    <w:rsid w:val="00244907"/>
    <w:rsid w:val="00270833"/>
    <w:rsid w:val="00292711"/>
    <w:rsid w:val="002A1492"/>
    <w:rsid w:val="002A3150"/>
    <w:rsid w:val="002A3661"/>
    <w:rsid w:val="002B62E9"/>
    <w:rsid w:val="002C4E46"/>
    <w:rsid w:val="002D4189"/>
    <w:rsid w:val="002D6652"/>
    <w:rsid w:val="002E2ACE"/>
    <w:rsid w:val="003059DE"/>
    <w:rsid w:val="00306DE0"/>
    <w:rsid w:val="00307987"/>
    <w:rsid w:val="00322F44"/>
    <w:rsid w:val="00332765"/>
    <w:rsid w:val="0034215A"/>
    <w:rsid w:val="00346D44"/>
    <w:rsid w:val="0034703E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7120"/>
    <w:rsid w:val="003A00D9"/>
    <w:rsid w:val="003B106F"/>
    <w:rsid w:val="003B1C3E"/>
    <w:rsid w:val="003B23CF"/>
    <w:rsid w:val="003D03A9"/>
    <w:rsid w:val="003D1296"/>
    <w:rsid w:val="00402A59"/>
    <w:rsid w:val="00414345"/>
    <w:rsid w:val="0041684B"/>
    <w:rsid w:val="00421BFF"/>
    <w:rsid w:val="00422BC8"/>
    <w:rsid w:val="00424ECC"/>
    <w:rsid w:val="00425FC9"/>
    <w:rsid w:val="00430C46"/>
    <w:rsid w:val="004562D5"/>
    <w:rsid w:val="00463C5E"/>
    <w:rsid w:val="00474A9E"/>
    <w:rsid w:val="00474DB9"/>
    <w:rsid w:val="00492A84"/>
    <w:rsid w:val="00493FE2"/>
    <w:rsid w:val="00494E67"/>
    <w:rsid w:val="004957A7"/>
    <w:rsid w:val="004B0C15"/>
    <w:rsid w:val="004C791D"/>
    <w:rsid w:val="004E7B36"/>
    <w:rsid w:val="0050169F"/>
    <w:rsid w:val="00505A68"/>
    <w:rsid w:val="00507D7D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E17E6"/>
    <w:rsid w:val="005F0BDE"/>
    <w:rsid w:val="005F1695"/>
    <w:rsid w:val="005F457E"/>
    <w:rsid w:val="005F6825"/>
    <w:rsid w:val="005F73D7"/>
    <w:rsid w:val="006229C1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7CCF"/>
    <w:rsid w:val="006B68ED"/>
    <w:rsid w:val="006C3159"/>
    <w:rsid w:val="006C5FB9"/>
    <w:rsid w:val="006D11CF"/>
    <w:rsid w:val="006D3A53"/>
    <w:rsid w:val="006E1CC4"/>
    <w:rsid w:val="006E2669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1613"/>
    <w:rsid w:val="007F2264"/>
    <w:rsid w:val="007F279A"/>
    <w:rsid w:val="007F6C2C"/>
    <w:rsid w:val="00807618"/>
    <w:rsid w:val="00822EA6"/>
    <w:rsid w:val="0083089B"/>
    <w:rsid w:val="00830D0E"/>
    <w:rsid w:val="008353DE"/>
    <w:rsid w:val="00836828"/>
    <w:rsid w:val="00845068"/>
    <w:rsid w:val="00847277"/>
    <w:rsid w:val="008532DC"/>
    <w:rsid w:val="00856032"/>
    <w:rsid w:val="008801FF"/>
    <w:rsid w:val="00883730"/>
    <w:rsid w:val="00884E39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1625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74F9D"/>
    <w:rsid w:val="00986CE1"/>
    <w:rsid w:val="009A6461"/>
    <w:rsid w:val="009B0109"/>
    <w:rsid w:val="009B1A96"/>
    <w:rsid w:val="009C60BC"/>
    <w:rsid w:val="009E322B"/>
    <w:rsid w:val="009F5164"/>
    <w:rsid w:val="00A06F41"/>
    <w:rsid w:val="00A137CE"/>
    <w:rsid w:val="00A1430C"/>
    <w:rsid w:val="00A256C4"/>
    <w:rsid w:val="00A31499"/>
    <w:rsid w:val="00A34BE2"/>
    <w:rsid w:val="00A41839"/>
    <w:rsid w:val="00A52B17"/>
    <w:rsid w:val="00A52D13"/>
    <w:rsid w:val="00A67F04"/>
    <w:rsid w:val="00A7352C"/>
    <w:rsid w:val="00A75CDB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2222"/>
    <w:rsid w:val="00BB647E"/>
    <w:rsid w:val="00BC6E44"/>
    <w:rsid w:val="00BD0E2B"/>
    <w:rsid w:val="00BD5D65"/>
    <w:rsid w:val="00BE0FBD"/>
    <w:rsid w:val="00BE4A05"/>
    <w:rsid w:val="00BF22FD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62F71"/>
    <w:rsid w:val="00C71E1B"/>
    <w:rsid w:val="00C80432"/>
    <w:rsid w:val="00C91D30"/>
    <w:rsid w:val="00CA1CF6"/>
    <w:rsid w:val="00CA7D11"/>
    <w:rsid w:val="00CB0532"/>
    <w:rsid w:val="00CB0C01"/>
    <w:rsid w:val="00CE4130"/>
    <w:rsid w:val="00CF3B84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029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05F"/>
    <w:rsid w:val="00F23586"/>
    <w:rsid w:val="00F25573"/>
    <w:rsid w:val="00F2562A"/>
    <w:rsid w:val="00F32747"/>
    <w:rsid w:val="00F41216"/>
    <w:rsid w:val="00F466B5"/>
    <w:rsid w:val="00F515D5"/>
    <w:rsid w:val="00F52F06"/>
    <w:rsid w:val="00F617C1"/>
    <w:rsid w:val="00F64A53"/>
    <w:rsid w:val="00F65F2D"/>
    <w:rsid w:val="00F71CE8"/>
    <w:rsid w:val="00F73628"/>
    <w:rsid w:val="00F832CD"/>
    <w:rsid w:val="00F8395D"/>
    <w:rsid w:val="00FA7517"/>
    <w:rsid w:val="00FB44E1"/>
    <w:rsid w:val="00FC0FAA"/>
    <w:rsid w:val="00FC425F"/>
    <w:rsid w:val="00FC7889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421BFF"/>
    <w:rPr>
      <w:sz w:val="24"/>
      <w:szCs w:val="24"/>
    </w:rPr>
  </w:style>
  <w:style w:type="paragraph" w:styleId="GvdeMetni">
    <w:name w:val="Body Text"/>
    <w:basedOn w:val="Normal"/>
    <w:link w:val="GvdeMetniChar"/>
    <w:rsid w:val="00421BFF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21BFF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421BFF"/>
    <w:rPr>
      <w:sz w:val="24"/>
      <w:szCs w:val="24"/>
    </w:rPr>
  </w:style>
  <w:style w:type="paragraph" w:styleId="GvdeMetni">
    <w:name w:val="Body Text"/>
    <w:basedOn w:val="Normal"/>
    <w:link w:val="GvdeMetniChar"/>
    <w:rsid w:val="00421BFF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21BFF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</Words>
  <Characters>1329</Characters>
  <Application>Microsoft Office Word</Application>
  <DocSecurity>0</DocSecurity>
  <Lines>11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6MLL Üst Yazı</vt:lpstr>
      <vt:lpstr>Konu: Ciddi Advers Olay Bildirimi</vt:lpstr>
    </vt:vector>
  </TitlesOfParts>
  <Company>İEGM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6MLL Üst Yazı</dc:title>
  <dc:creator>asus</dc:creator>
  <cp:lastModifiedBy>etik</cp:lastModifiedBy>
  <cp:revision>7</cp:revision>
  <cp:lastPrinted>2013-04-17T07:50:00Z</cp:lastPrinted>
  <dcterms:created xsi:type="dcterms:W3CDTF">2020-10-13T10:32:00Z</dcterms:created>
  <dcterms:modified xsi:type="dcterms:W3CDTF">2024-01-09T12:30:00Z</dcterms:modified>
</cp:coreProperties>
</file>